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惠安开成职校202</w:t>
      </w:r>
      <w:r>
        <w:rPr>
          <w:rFonts w:hint="eastAsia" w:ascii="方正小标宋_GBK" w:hAnsi="宋体" w:eastAsia="方正小标宋_GBK"/>
          <w:bCs/>
          <w:sz w:val="28"/>
          <w:szCs w:val="28"/>
          <w:lang w:val="en-US" w:eastAsia="zh-CN"/>
        </w:rPr>
        <w:t>2</w:t>
      </w: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年学生专业技能考试工作实施方案</w:t>
      </w:r>
    </w:p>
    <w:p>
      <w:pPr>
        <w:tabs>
          <w:tab w:val="left" w:pos="2085"/>
        </w:tabs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（土木水利类专业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建筑工程施工、市政工程施工、</w:t>
      </w:r>
      <w:r>
        <w:rPr>
          <w:rFonts w:hint="eastAsia" w:ascii="宋体" w:hAnsi="宋体" w:cs="宋体"/>
          <w:sz w:val="24"/>
          <w:szCs w:val="24"/>
          <w:lang w:eastAsia="zh-CN"/>
        </w:rPr>
        <w:t>工程造价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建筑装饰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、建筑</w:t>
      </w:r>
      <w:r>
        <w:rPr>
          <w:rFonts w:hint="eastAsia" w:ascii="宋体" w:hAnsi="宋体" w:cs="宋体"/>
          <w:sz w:val="24"/>
          <w:szCs w:val="24"/>
          <w:lang w:eastAsia="zh-CN"/>
        </w:rPr>
        <w:t>水电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设备安装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水利水电工程施工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、古建筑修缮与仿建、楼宇智能化设备安装与运行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华文中宋"/>
          <w:sz w:val="24"/>
          <w:szCs w:val="24"/>
        </w:rPr>
        <w:t>根据《福建省教育厅关于做好202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年中等职业学校学业水平考试工作的通知》（闽教职成〔202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〕</w:t>
      </w:r>
      <w:r>
        <w:rPr>
          <w:rFonts w:hint="eastAsia" w:hAnsi="华文中宋"/>
          <w:sz w:val="24"/>
          <w:szCs w:val="24"/>
          <w:lang w:val="en-US" w:eastAsia="zh-CN"/>
        </w:rPr>
        <w:t>5</w:t>
      </w:r>
      <w:r>
        <w:rPr>
          <w:rFonts w:hint="eastAsia" w:hAnsi="华文中宋"/>
          <w:sz w:val="24"/>
          <w:szCs w:val="24"/>
        </w:rPr>
        <w:t>号）精神，</w:t>
      </w:r>
      <w:r>
        <w:rPr>
          <w:rFonts w:hint="eastAsia" w:ascii="宋体" w:hAnsi="宋体" w:eastAsia="宋体" w:cs="宋体"/>
          <w:sz w:val="24"/>
          <w:szCs w:val="24"/>
        </w:rPr>
        <w:t>结合我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实际，经研究决定统一组织</w:t>
      </w:r>
      <w:r>
        <w:rPr>
          <w:rFonts w:hint="eastAsia" w:ascii="宋体" w:hAnsi="宋体" w:cs="宋体"/>
          <w:sz w:val="24"/>
          <w:szCs w:val="24"/>
          <w:lang w:eastAsia="zh-CN"/>
        </w:rPr>
        <w:t>土木水利类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建筑工程施工、市政工程施工、工程造价、</w:t>
      </w:r>
      <w:r>
        <w:rPr>
          <w:rFonts w:hint="eastAsia" w:ascii="宋体" w:hAnsi="宋体" w:cs="宋体"/>
          <w:sz w:val="24"/>
          <w:szCs w:val="24"/>
          <w:lang w:eastAsia="zh-CN"/>
        </w:rPr>
        <w:t>建筑装饰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、建筑设备安装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水利水电工程施工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、古建筑修缮与仿建、楼宇智能化设备安装与运行</w:t>
      </w:r>
      <w:r>
        <w:rPr>
          <w:rFonts w:hint="eastAsia" w:ascii="宋体" w:hAnsi="宋体" w:cs="宋体"/>
          <w:sz w:val="24"/>
          <w:szCs w:val="24"/>
          <w:lang w:eastAsia="zh-CN"/>
        </w:rPr>
        <w:t>等专业202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年中等职业学校学生学业水平考试中的专业技能考试，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我校</w:t>
      </w:r>
      <w:r>
        <w:rPr>
          <w:rFonts w:hint="eastAsia" w:ascii="宋体" w:hAnsi="宋体" w:cs="宋体"/>
          <w:sz w:val="24"/>
          <w:szCs w:val="24"/>
          <w:lang w:eastAsia="zh-CN"/>
        </w:rPr>
        <w:t>土木水利类专业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三年级学生顺利参加</w:t>
      </w:r>
      <w:r>
        <w:rPr>
          <w:rFonts w:hint="eastAsia" w:ascii="宋体" w:hAnsi="宋体" w:eastAsia="宋体" w:cs="宋体"/>
          <w:sz w:val="24"/>
          <w:szCs w:val="24"/>
        </w:rPr>
        <w:t>中等职业学校学生专业技能考试，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制定我校工作实施方案如下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王祖辉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副</w:t>
      </w: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周雄鹰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40"/>
        <w:gridCol w:w="3235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职能组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考务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陈燕萍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黄振锋、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郭晓滨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、黄锦芳、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刘立放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朱桂彬、三年级班主任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工作方案制定、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学生熟悉考场、学生参加考试组织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郑若禹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陈国辉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、食堂负责人、林小翠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学生用餐统计安排、食品安全、医务值班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陈猛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刘立放、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住宿纪律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安全应急预案等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考试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科目与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时间安排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1、考试科目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土木水利类：建筑工程施工、市政工程施工、工程造价、</w:t>
      </w:r>
      <w:r>
        <w:rPr>
          <w:rFonts w:hint="eastAsia" w:ascii="宋体" w:hAnsi="宋体" w:cs="宋体"/>
          <w:sz w:val="24"/>
          <w:szCs w:val="24"/>
          <w:lang w:eastAsia="zh-CN"/>
        </w:rPr>
        <w:t>建筑装饰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、建筑设备安装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水利水电工程施工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、古建筑修缮与仿建、楼宇智能化设备安装与运行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等土木水利类专业技能考试科目为《建筑CAD》。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考试时间</w:t>
      </w:r>
      <w:r>
        <w:rPr>
          <w:rFonts w:hint="eastAsia" w:ascii="宋体" w:hAnsi="宋体" w:eastAsia="宋体" w:cs="宋体"/>
          <w:sz w:val="24"/>
          <w:szCs w:val="24"/>
        </w:rPr>
        <w:t>安排</w:t>
      </w: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945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16510</wp:posOffset>
                      </wp:positionV>
                      <wp:extent cx="1269365" cy="436245"/>
                      <wp:effectExtent l="1270" t="4445" r="57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9365" cy="436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1.3pt;height:34.35pt;width:99.95pt;z-index:251660288;mso-width-relative:page;mso-height-relative:page;" filled="f" stroked="t" coordsize="21600,21600" o:gfxdata="UEsDBAoAAAAAAIdO4kAAAAAAAAAAAAAAAAAEAAAAZHJzL1BLAwQUAAAACACHTuJASiExptcAAAAI&#10;AQAADwAAAGRycy9kb3ducmV2LnhtbE2PvU7DQBCEeyTe4bRINFFyZ1sKwXidAnBHQwKi3diLbeHb&#10;c3yXH3h6LhV0s5rRzLfF+mwHdeTJ904QkoUBxVK7ppcW4W1bzVegfCBpaHDCCN/sYV1eXxWUN+4k&#10;r3zchFbFEvE5IXQhjLnWvu7Ykl+4kSV6n26yFOI5tbqZ6BTL7aBTY5baUi9xoaORHzuuvzYHi+Cr&#10;d95XP7N6Zj6y1nG6f3p5JsTbm8Q8gAp8Dn9huOBHdCgj084dpPFqQJgnJotRhHQJ6uKv7qPYIdwl&#10;Geiy0P8fKH8BUEsDBBQAAAAIAIdO4kBiUApc+AEAAOkDAAAOAAAAZHJzL2Uyb0RvYy54bWytU82O&#10;0zAQviPxDpbvNG12W7FR0z1sWS4IVgIeYOo4iSX/yeM27UvwAkjc4MSRO2/D8hiMndKF5dIDOThj&#10;z+fP830eL6/3RrOdDKicrflsMuVMWuEaZbuav393++w5ZxjBNqCdlTU/SOTXq6dPloOvZOl6pxsZ&#10;GJFYrAZf8z5GXxUFil4awInz0lKydcFApGnoiibAQOxGF+V0uigGFxofnJCItLoek/zIGM4hdG2r&#10;hFw7sTXSxpE1SA2RJGGvPPJVrrZtpYhv2hZlZLrmpDTmkQ6heJPGYrWEqgvgeyWOJcA5JTzSZEBZ&#10;OvREtYYIbBvUP1RGieDQtXEinClGIdkRUjGbPvLmbQ9eZi1kNfqT6fj/aMXr3V1gqql5yZkFQxd+&#10;//Hbjw+ff37/ROP91y+sTCYNHivC3ti7cJyhvwtJ8b4NJv1JC9tnYw8nY+U+MkGLs3JxdbGYcyYo&#10;d3mxKC/nibR42O0DxpfSGZaCmmtlk3CoYPcK4wj9DUnL2rKh5lfzMnECdWFLt0+h8aQEbZf3otOq&#10;uVVapx0Yus2NDmwHqRPydyzhL1g6ZA3Yj7icSjCoegnNC9uwePDkkaWnwVMJRjacaUkvKUUZGUHp&#10;c5CkXlsyIVk7mpmijWsOdCNbH1TXkxOzXGXKUAdky47dmlrsz3lmenih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ITGm1wAAAAgBAAAPAAAAAAAAAAEAIAAAACIAAABkcnMvZG93bnJldi54bWxQ&#10;SwECFAAUAAAACACHTuJAYlAKXPgBAADp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14605</wp:posOffset>
                      </wp:positionV>
                      <wp:extent cx="814070" cy="881380"/>
                      <wp:effectExtent l="3810" t="3175" r="2032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070" cy="881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1.15pt;height:69.4pt;width:64.1pt;z-index:251659264;mso-width-relative:page;mso-height-relative:page;" filled="f" stroked="t" coordsize="21600,21600" o:gfxdata="UEsDBAoAAAAAAIdO4kAAAAAAAAAAAAAAAAAEAAAAZHJzL1BLAwQUAAAACACHTuJA0hKiTtcAAAAI&#10;AQAADwAAAGRycy9kb3ducmV2LnhtbE2PzU7DMBCE70h9B2srcalaO25BKMTpAciNSwuI6zZekoh4&#10;ncbuDzw97qncdjSjmW+L9dn14khj6DwbyBYKBHHtbceNgfe3av4AIkRki71nMvBDAdbl5KbA3PoT&#10;b+i4jY1IJRxyNNDGOORShrolh2HhB+LkffnRYUxybKQd8ZTKXS+1UvfSYcdpocWBnlqqv7cHZyBU&#10;H7Svfmf1TH0uG096//z6gsbcTjP1CCLSOV7DcMFP6FAmpp0/sA2iNzC/S+TRgF6CuNhar0Ds0rHK&#10;MpBlIf8/UP4BUEsDBBQAAAAIAIdO4kBEIqDk+QEAAOgDAAAOAAAAZHJzL2Uyb0RvYy54bWytU72O&#10;EzEQ7pF4B8s92SRwEFbZXHHhaBCcBDzAxPbuWvKfPE42eQleAIkOKkp63objMRh7Qw6OJgVbeMee&#10;8TfzfZ5ZXu6tYTsVUXvX8Nlkyplywkvtuoa/f3f9aMEZJnASjHeq4QeF/HL18MFyCLWa+94bqSIj&#10;EIf1EBrepxTqqkLRKws48UE5crY+Wki0jV0lIwyEbk01n06fVoOPMkQvFCKdrkcnPyLGcwB922qh&#10;1l5srXJpRI3KQCJK2OuAfFWqbVsl0pu2RZWYaTgxTWWlJGRv8lqtllB3EUKvxbEEOKeEe5wsaEdJ&#10;T1BrSMC2Uf8DZbWIHn2bJsLbaiRSFCEWs+k9bd72EFThQlJjOImO/w9WvN7dRKYldQJnDiw9+O3H&#10;bz8+fP75/ROtt1+/sFkWaQhYU+yVu4nHHYabmBnv22jzn7iwfRH2cBJW7RMTdLiYPZk+I8kFuRaL&#10;2eNFEb66uxwippfKW5aNhhvtMm+oYfcKEyWk0N8h+dg4NjT8+cX8gjCBmrClxyfTBiKCrit30Rst&#10;r7Ux+QbGbnNlIttBboTyZVqE+1dYTrIG7Me44hpbpFcgXzjJ0iGQRI4mg+cSrJKcGUWDlC0ChDqB&#10;NudEUmrjqIKs7KhltjZeHuhBtiHqriclivglhhqg1Hts1txhf+4L0t2A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hKiTtcAAAAIAQAADwAAAAAAAAABACAAAAAiAAAAZHJzL2Rvd25yZXYueG1s&#10;UEsBAhQAFAAAAAgAh07iQEQioOT5AQAA6A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91919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筑CAD）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建筑CAD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建筑CAD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建筑CAD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29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日程组织安排</w:t>
      </w:r>
    </w:p>
    <w:tbl>
      <w:tblPr>
        <w:tblStyle w:val="5"/>
        <w:tblW w:w="84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1"/>
        <w:gridCol w:w="1540"/>
        <w:gridCol w:w="1092"/>
        <w:gridCol w:w="3585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考试科目、地点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考生熟悉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考点考场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7：50-8：10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建筑CAD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海尔机房，校友楼三楼机房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13：50-14：10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建筑CAD，施工馆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海尔机房，校友楼三楼机房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7：50-8：10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建筑CAD，施工馆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海尔机房，校友楼三楼机房，校友楼九楼机房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13：50-14：10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建筑CAD，施工馆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海尔机房，校友楼三楼机房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三、报考人数汇总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322"/>
        <w:gridCol w:w="150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建筑工程施工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040100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市政工程施工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041200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工程造价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040500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建筑设备安装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040600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建筑装饰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040200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水利水电工程施工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华文中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041500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古建筑修缮与仿建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华文中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华文中宋"/>
                <w:sz w:val="24"/>
                <w:szCs w:val="24"/>
                <w:lang w:val="en-US" w:eastAsia="zh-CN"/>
              </w:rPr>
              <w:t>040300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土木水利类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楼宇智能化设备安装与运行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华文中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华文中宋"/>
                <w:sz w:val="24"/>
                <w:szCs w:val="24"/>
                <w:lang w:val="en-US" w:eastAsia="zh-CN"/>
              </w:rPr>
              <w:t>040700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华文中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华文中宋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695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五、福建省中等职业学校学业水平考试专业技能（建筑CAD）考试大纲（见附件）。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六、考试公告网址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0" w:firstLineChars="3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www.Hakczz.com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福建省惠安开成职业中专学校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TViNjQyYjZkZDU1MTc5OTFlMDRlNjA0ZjQ1ODQifQ=="/>
  </w:docVars>
  <w:rsids>
    <w:rsidRoot w:val="70A0733B"/>
    <w:rsid w:val="031219FC"/>
    <w:rsid w:val="09F77506"/>
    <w:rsid w:val="0BBA796E"/>
    <w:rsid w:val="0D4C15D9"/>
    <w:rsid w:val="0E082F34"/>
    <w:rsid w:val="0E5E23BC"/>
    <w:rsid w:val="0EEA328A"/>
    <w:rsid w:val="10DB7527"/>
    <w:rsid w:val="11493BC4"/>
    <w:rsid w:val="11641536"/>
    <w:rsid w:val="1327325E"/>
    <w:rsid w:val="1BF114AB"/>
    <w:rsid w:val="1F96198D"/>
    <w:rsid w:val="205A1DF5"/>
    <w:rsid w:val="21A73B6B"/>
    <w:rsid w:val="27C77564"/>
    <w:rsid w:val="2A2F481F"/>
    <w:rsid w:val="2B5E0D01"/>
    <w:rsid w:val="2C951BD3"/>
    <w:rsid w:val="2D380080"/>
    <w:rsid w:val="314F1F58"/>
    <w:rsid w:val="337C6572"/>
    <w:rsid w:val="34F773CE"/>
    <w:rsid w:val="364F0071"/>
    <w:rsid w:val="3F0935D9"/>
    <w:rsid w:val="42756FAE"/>
    <w:rsid w:val="46355175"/>
    <w:rsid w:val="4A261767"/>
    <w:rsid w:val="4AB740D4"/>
    <w:rsid w:val="4CFF3D6F"/>
    <w:rsid w:val="4EA153AA"/>
    <w:rsid w:val="4FA67343"/>
    <w:rsid w:val="4FBD5A95"/>
    <w:rsid w:val="50770396"/>
    <w:rsid w:val="50DE1742"/>
    <w:rsid w:val="523F01D8"/>
    <w:rsid w:val="52EA523F"/>
    <w:rsid w:val="53206394"/>
    <w:rsid w:val="538F7E24"/>
    <w:rsid w:val="55ED5975"/>
    <w:rsid w:val="58000681"/>
    <w:rsid w:val="59C51C9D"/>
    <w:rsid w:val="5AC579F2"/>
    <w:rsid w:val="5BA75254"/>
    <w:rsid w:val="5E262137"/>
    <w:rsid w:val="60BE4B31"/>
    <w:rsid w:val="62350BB8"/>
    <w:rsid w:val="66AC7FED"/>
    <w:rsid w:val="6B0B0F0D"/>
    <w:rsid w:val="70A0733B"/>
    <w:rsid w:val="731042D1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1196</Characters>
  <Lines>0</Lines>
  <Paragraphs>0</Paragraphs>
  <TotalTime>13</TotalTime>
  <ScaleCrop>false</ScaleCrop>
  <LinksUpToDate>false</LinksUpToDate>
  <CharactersWithSpaces>1271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2019-11-25T02:25:00Z</dcterms:created>
  <dc:creator>陈伙强</dc:creator>
  <cp:lastModifiedBy>Administrator</cp:lastModifiedBy>
  <dcterms:modified xsi:type="dcterms:W3CDTF">2023-02-06T07:32:05Z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6E0D86B901754168A789B3F69E8D3817</vt:lpwstr>
  </property>
</Properties>
</file>